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8ABF3" w14:textId="5F059B3C" w:rsidR="00AD2C8E" w:rsidRDefault="00F21339" w:rsidP="00AD2C8E">
      <w:r>
        <w:rPr>
          <w:noProof/>
          <w:lang w:eastAsia="en-CA"/>
        </w:rPr>
        <mc:AlternateContent>
          <mc:Choice Requires="wps">
            <w:drawing>
              <wp:anchor distT="0" distB="0" distL="114300" distR="114300" simplePos="0" relativeHeight="251660288" behindDoc="0" locked="0" layoutInCell="1" allowOverlap="1" wp14:anchorId="7575FA44" wp14:editId="46308852">
                <wp:simplePos x="0" y="0"/>
                <wp:positionH relativeFrom="column">
                  <wp:posOffset>5455920</wp:posOffset>
                </wp:positionH>
                <wp:positionV relativeFrom="paragraph">
                  <wp:posOffset>-381634</wp:posOffset>
                </wp:positionV>
                <wp:extent cx="1047750" cy="451104"/>
                <wp:effectExtent l="0" t="0" r="19050" b="25400"/>
                <wp:wrapNone/>
                <wp:docPr id="1839540590" name="Text Box 2"/>
                <wp:cNvGraphicFramePr/>
                <a:graphic xmlns:a="http://schemas.openxmlformats.org/drawingml/2006/main">
                  <a:graphicData uri="http://schemas.microsoft.com/office/word/2010/wordprocessingShape">
                    <wps:wsp>
                      <wps:cNvSpPr txBox="1"/>
                      <wps:spPr>
                        <a:xfrm>
                          <a:off x="0" y="0"/>
                          <a:ext cx="1047750" cy="451104"/>
                        </a:xfrm>
                        <a:prstGeom prst="rect">
                          <a:avLst/>
                        </a:prstGeom>
                        <a:solidFill>
                          <a:schemeClr val="lt1"/>
                        </a:solidFill>
                        <a:ln w="6350">
                          <a:solidFill>
                            <a:prstClr val="black"/>
                          </a:solidFill>
                        </a:ln>
                      </wps:spPr>
                      <wps:txbx>
                        <w:txbxContent>
                          <w:p w14:paraId="06D38C17" w14:textId="26AC47F5" w:rsidR="005001C0" w:rsidRPr="005001C0" w:rsidRDefault="003B747B">
                            <w:pPr>
                              <w:rPr>
                                <w:color w:val="EE0000"/>
                                <w:sz w:val="36"/>
                                <w:szCs w:val="36"/>
                              </w:rPr>
                            </w:pPr>
                            <w:r>
                              <w:rPr>
                                <w:color w:val="EE0000"/>
                                <w:sz w:val="36"/>
                                <w:szCs w:val="36"/>
                              </w:rPr>
                              <w:t>N26-33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75FA44" id="_x0000_t202" coordsize="21600,21600" o:spt="202" path="m,l,21600r21600,l21600,xe">
                <v:stroke joinstyle="miter"/>
                <v:path gradientshapeok="t" o:connecttype="rect"/>
              </v:shapetype>
              <v:shape id="Text Box 2" o:spid="_x0000_s1026" type="#_x0000_t202" style="position:absolute;margin-left:429.6pt;margin-top:-30.05pt;width:82.5pt;height:3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" fillcolor="white [3201]" strokeweight=".5pt">
                <v:textbox>
                  <w:txbxContent>
                    <w:p w14:paraId="06D38C17" w14:textId="26AC47F5" w:rsidR="005001C0" w:rsidRPr="005001C0" w:rsidRDefault="003B747B">
                      <w:pPr>
                        <w:rPr>
                          <w:color w:val="EE0000"/>
                          <w:sz w:val="36"/>
                          <w:szCs w:val="36"/>
                        </w:rPr>
                      </w:pPr>
                      <w:r>
                        <w:rPr>
                          <w:color w:val="EE0000"/>
                          <w:sz w:val="36"/>
                          <w:szCs w:val="36"/>
                        </w:rPr>
                        <w:t>N26-33</w:t>
                      </w:r>
                    </w:p>
                  </w:txbxContent>
                </v:textbox>
              </v:shape>
            </w:pict>
          </mc:Fallback>
        </mc:AlternateContent>
      </w:r>
    </w:p>
    <w:p w14:paraId="715510AE" w14:textId="2668E2F3" w:rsidR="005001C0" w:rsidRPr="002F7301" w:rsidRDefault="003B747B" w:rsidP="005001C0">
      <w:pPr>
        <w:spacing w:line="276" w:lineRule="auto"/>
        <w:jc w:val="center"/>
        <w:rPr>
          <w:rFonts w:ascii="Segoe UI" w:hAnsi="Segoe UI" w:cs="Segoe UI"/>
          <w:b/>
          <w:sz w:val="28"/>
          <w:szCs w:val="28"/>
          <w:lang w:val="en-US"/>
        </w:rPr>
      </w:pPr>
      <w:r w:rsidRPr="002F7301">
        <w:rPr>
          <w:rFonts w:ascii="Segoe UI" w:hAnsi="Segoe UI" w:cs="Segoe UI"/>
          <w:b/>
          <w:sz w:val="28"/>
          <w:szCs w:val="28"/>
          <w:lang w:val="en-US"/>
        </w:rPr>
        <w:t>Physician Assistant</w:t>
      </w:r>
      <w:r w:rsidR="005001C0" w:rsidRPr="002F7301">
        <w:rPr>
          <w:rFonts w:ascii="Segoe UI" w:hAnsi="Segoe UI" w:cs="Segoe UI"/>
          <w:b/>
          <w:sz w:val="28"/>
          <w:szCs w:val="28"/>
          <w:lang w:val="en-US"/>
        </w:rPr>
        <w:t xml:space="preserve"> –</w:t>
      </w:r>
      <w:r w:rsidR="00F21339" w:rsidRPr="002F7301">
        <w:rPr>
          <w:rFonts w:ascii="Segoe UI" w:hAnsi="Segoe UI" w:cs="Segoe UI"/>
          <w:b/>
          <w:sz w:val="28"/>
          <w:szCs w:val="28"/>
          <w:lang w:val="en-US"/>
        </w:rPr>
        <w:t xml:space="preserve"> </w:t>
      </w:r>
      <w:r w:rsidRPr="002F7301">
        <w:rPr>
          <w:rFonts w:ascii="Segoe UI" w:hAnsi="Segoe UI" w:cs="Segoe UI"/>
          <w:b/>
          <w:sz w:val="28"/>
          <w:szCs w:val="28"/>
          <w:lang w:val="en-US"/>
        </w:rPr>
        <w:t>Emergency</w:t>
      </w:r>
      <w:r w:rsidR="005001C0" w:rsidRPr="002F7301">
        <w:rPr>
          <w:rFonts w:ascii="Segoe UI" w:hAnsi="Segoe UI" w:cs="Segoe UI"/>
          <w:b/>
          <w:sz w:val="28"/>
          <w:szCs w:val="28"/>
          <w:lang w:val="en-US"/>
        </w:rPr>
        <w:t xml:space="preserve"> – </w:t>
      </w:r>
      <w:r w:rsidRPr="002F7301">
        <w:rPr>
          <w:rFonts w:ascii="Segoe UI" w:hAnsi="Segoe UI" w:cs="Segoe UI"/>
          <w:b/>
          <w:sz w:val="28"/>
          <w:szCs w:val="28"/>
          <w:lang w:val="en-US"/>
        </w:rPr>
        <w:t>Temporary Full-Time</w:t>
      </w:r>
      <w:r w:rsidR="005001C0" w:rsidRPr="002F7301">
        <w:rPr>
          <w:rFonts w:ascii="Segoe UI" w:hAnsi="Segoe UI" w:cs="Segoe UI"/>
          <w:b/>
          <w:sz w:val="28"/>
          <w:szCs w:val="28"/>
          <w:lang w:val="en-US"/>
        </w:rPr>
        <w:t xml:space="preserve"> </w:t>
      </w:r>
    </w:p>
    <w:p w14:paraId="676DE848" w14:textId="77777777" w:rsidR="005001C0" w:rsidRPr="002F7301" w:rsidRDefault="005001C0" w:rsidP="005001C0">
      <w:pPr>
        <w:spacing w:line="276" w:lineRule="auto"/>
        <w:jc w:val="center"/>
        <w:rPr>
          <w:rFonts w:ascii="Segoe UI" w:hAnsi="Segoe UI" w:cs="Segoe UI"/>
          <w:b/>
          <w:lang w:val="en-US"/>
        </w:rPr>
      </w:pPr>
      <w:r w:rsidRPr="002F7301">
        <w:rPr>
          <w:rFonts w:ascii="Segoe UI" w:hAnsi="Segoe UI" w:cs="Segoe UI"/>
          <w:b/>
          <w:lang w:val="en-US"/>
        </w:rPr>
        <w:t xml:space="preserve"> </w:t>
      </w:r>
    </w:p>
    <w:p w14:paraId="7E7502C5" w14:textId="77777777" w:rsidR="005001C0" w:rsidRPr="002F7301" w:rsidRDefault="005001C0" w:rsidP="005001C0">
      <w:pPr>
        <w:rPr>
          <w:rFonts w:ascii="Segoe UI" w:hAnsi="Segoe UI" w:cs="Segoe UI"/>
          <w:b/>
          <w:lang w:val="en-US"/>
        </w:rPr>
      </w:pPr>
      <w:r w:rsidRPr="002F7301">
        <w:rPr>
          <w:rFonts w:ascii="Segoe UI" w:hAnsi="Segoe UI" w:cs="Segoe UI"/>
          <w:b/>
          <w:lang w:val="en-US"/>
        </w:rPr>
        <w:t>Primary Duties</w:t>
      </w:r>
    </w:p>
    <w:p w14:paraId="3BEE2AF9" w14:textId="77777777" w:rsidR="003B747B" w:rsidRPr="002F7301" w:rsidRDefault="003B747B" w:rsidP="003B747B">
      <w:pPr>
        <w:widowControl w:val="0"/>
        <w:numPr>
          <w:ilvl w:val="0"/>
          <w:numId w:val="1"/>
        </w:numPr>
        <w:rPr>
          <w:rFonts w:ascii="Segoe UI" w:hAnsi="Segoe UI" w:cs="Segoe UI"/>
          <w:lang w:val="en-GB"/>
        </w:rPr>
      </w:pPr>
      <w:r w:rsidRPr="002F7301">
        <w:rPr>
          <w:rStyle w:val="summary"/>
          <w:rFonts w:ascii="Segoe UI" w:hAnsi="Segoe UI" w:cs="Segoe UI"/>
        </w:rPr>
        <w:t xml:space="preserve">Initial patient histories and performing physical examinations. </w:t>
      </w:r>
    </w:p>
    <w:p w14:paraId="3AF36301" w14:textId="77777777" w:rsidR="003B747B" w:rsidRPr="002F7301" w:rsidRDefault="003B747B" w:rsidP="003B747B">
      <w:pPr>
        <w:widowControl w:val="0"/>
        <w:numPr>
          <w:ilvl w:val="0"/>
          <w:numId w:val="1"/>
        </w:numPr>
        <w:rPr>
          <w:rFonts w:ascii="Segoe UI" w:hAnsi="Segoe UI" w:cs="Segoe UI"/>
          <w:lang w:val="en-GB"/>
        </w:rPr>
      </w:pPr>
      <w:r w:rsidRPr="002F7301">
        <w:rPr>
          <w:rStyle w:val="summary"/>
          <w:rFonts w:ascii="Segoe UI" w:hAnsi="Segoe UI" w:cs="Segoe UI"/>
        </w:rPr>
        <w:t xml:space="preserve">Initiating, documenting and communicating the plan of care and follow-up to ensure complete screening and preparation of patients. </w:t>
      </w:r>
    </w:p>
    <w:p w14:paraId="570BC56D" w14:textId="77777777" w:rsidR="00A13FF2" w:rsidRPr="002F7301" w:rsidRDefault="00A13FF2" w:rsidP="00A13FF2">
      <w:pPr>
        <w:widowControl w:val="0"/>
        <w:numPr>
          <w:ilvl w:val="0"/>
          <w:numId w:val="1"/>
        </w:numPr>
        <w:rPr>
          <w:rFonts w:ascii="Segoe UI" w:hAnsi="Segoe UI" w:cs="Segoe UI"/>
          <w:lang w:val="en-GB"/>
        </w:rPr>
      </w:pPr>
      <w:r w:rsidRPr="002F7301">
        <w:rPr>
          <w:rFonts w:ascii="Segoe UI" w:hAnsi="Segoe UI" w:cs="Segoe UI"/>
          <w:lang w:val="en-GB"/>
        </w:rPr>
        <w:t>Assessing, diagnosing and managing patients within the PA scope of practice in collaboration with the Emergency Physician.</w:t>
      </w:r>
    </w:p>
    <w:p w14:paraId="4F4344A2" w14:textId="77777777" w:rsidR="00A13FF2" w:rsidRPr="002F7301" w:rsidRDefault="00A13FF2" w:rsidP="00A13FF2">
      <w:pPr>
        <w:widowControl w:val="0"/>
        <w:numPr>
          <w:ilvl w:val="0"/>
          <w:numId w:val="1"/>
        </w:numPr>
        <w:rPr>
          <w:rFonts w:ascii="Segoe UI" w:hAnsi="Segoe UI" w:cs="Segoe UI"/>
          <w:lang w:val="en-GB"/>
        </w:rPr>
      </w:pPr>
      <w:r w:rsidRPr="002F7301">
        <w:rPr>
          <w:rFonts w:ascii="Segoe UI" w:hAnsi="Segoe UI" w:cs="Segoe UI"/>
          <w:lang w:val="en-GB"/>
        </w:rPr>
        <w:t>Performing procedures within scope of practice.</w:t>
      </w:r>
    </w:p>
    <w:p w14:paraId="62ACD297" w14:textId="77777777" w:rsidR="00A13FF2" w:rsidRPr="002F7301" w:rsidRDefault="00A13FF2" w:rsidP="00A13FF2">
      <w:pPr>
        <w:widowControl w:val="0"/>
        <w:numPr>
          <w:ilvl w:val="0"/>
          <w:numId w:val="1"/>
        </w:numPr>
        <w:rPr>
          <w:rFonts w:ascii="Segoe UI" w:hAnsi="Segoe UI" w:cs="Segoe UI"/>
          <w:lang w:val="en-GB"/>
        </w:rPr>
      </w:pPr>
      <w:r w:rsidRPr="002F7301">
        <w:rPr>
          <w:rFonts w:ascii="Segoe UI" w:hAnsi="Segoe UI" w:cs="Segoe UI"/>
          <w:lang w:val="en-GB"/>
        </w:rPr>
        <w:t>Providing patient and family education.</w:t>
      </w:r>
    </w:p>
    <w:p w14:paraId="69A0E3E4" w14:textId="41DE93E2" w:rsidR="00A13FF2" w:rsidRPr="002F7301" w:rsidRDefault="00A13FF2" w:rsidP="00A13FF2">
      <w:pPr>
        <w:widowControl w:val="0"/>
        <w:numPr>
          <w:ilvl w:val="0"/>
          <w:numId w:val="1"/>
        </w:numPr>
        <w:rPr>
          <w:rFonts w:ascii="Segoe UI" w:hAnsi="Segoe UI" w:cs="Segoe UI"/>
          <w:lang w:val="en-GB"/>
        </w:rPr>
      </w:pPr>
      <w:r w:rsidRPr="002F7301">
        <w:rPr>
          <w:rFonts w:ascii="Segoe UI" w:hAnsi="Segoe UI" w:cs="Segoe UI"/>
          <w:lang w:val="en-GB"/>
        </w:rPr>
        <w:t>Participating in quality improvement and patient safety initiatives.</w:t>
      </w:r>
    </w:p>
    <w:p w14:paraId="41C9C5AB" w14:textId="2AB5C35F" w:rsidR="00A85A79" w:rsidRPr="002F7301" w:rsidRDefault="00A85A79" w:rsidP="003B747B">
      <w:pPr>
        <w:widowControl w:val="0"/>
        <w:numPr>
          <w:ilvl w:val="0"/>
          <w:numId w:val="1"/>
        </w:numPr>
        <w:rPr>
          <w:rFonts w:ascii="Segoe UI" w:hAnsi="Segoe UI" w:cs="Segoe UI"/>
          <w:lang w:val="en-GB"/>
        </w:rPr>
      </w:pPr>
      <w:r w:rsidRPr="002F7301">
        <w:rPr>
          <w:rFonts w:ascii="Segoe UI" w:hAnsi="Segoe UI" w:cs="Segoe UI"/>
          <w:lang w:val="en-GB"/>
        </w:rPr>
        <w:t>Writing orders for medications, laboratory tests and diagnostic imaging within the PA scope of practice and interpreting results</w:t>
      </w:r>
    </w:p>
    <w:p w14:paraId="6336DFF1" w14:textId="77777777" w:rsidR="003B747B" w:rsidRPr="002F7301" w:rsidRDefault="003B747B" w:rsidP="003B747B">
      <w:pPr>
        <w:widowControl w:val="0"/>
        <w:numPr>
          <w:ilvl w:val="0"/>
          <w:numId w:val="1"/>
        </w:numPr>
        <w:rPr>
          <w:rFonts w:ascii="Segoe UI" w:hAnsi="Segoe UI" w:cs="Segoe UI"/>
          <w:lang w:val="en-GB"/>
        </w:rPr>
      </w:pPr>
      <w:r w:rsidRPr="002F7301">
        <w:rPr>
          <w:rStyle w:val="summary"/>
          <w:rFonts w:ascii="Segoe UI" w:hAnsi="Segoe UI" w:cs="Segoe UI"/>
        </w:rPr>
        <w:t xml:space="preserve">Confers with attending physicians, residents, nursing staff and/or other care providers to ensure optimum quality of patient care. </w:t>
      </w:r>
    </w:p>
    <w:p w14:paraId="4B39FAFD" w14:textId="77777777" w:rsidR="003B747B" w:rsidRPr="002F7301" w:rsidRDefault="003B747B" w:rsidP="003B747B">
      <w:pPr>
        <w:widowControl w:val="0"/>
        <w:numPr>
          <w:ilvl w:val="0"/>
          <w:numId w:val="1"/>
        </w:numPr>
        <w:rPr>
          <w:rStyle w:val="summary"/>
          <w:rFonts w:ascii="Segoe UI" w:hAnsi="Segoe UI" w:cs="Segoe UI"/>
          <w:lang w:val="en-GB"/>
        </w:rPr>
      </w:pPr>
      <w:r w:rsidRPr="002F7301">
        <w:rPr>
          <w:rStyle w:val="summary"/>
          <w:rFonts w:ascii="Segoe UI" w:hAnsi="Segoe UI" w:cs="Segoe UI"/>
        </w:rPr>
        <w:t>Upon discharge, notes discharge summaries, prescriptions and any referrals on patient charts. Informs patients of the necessary post-discharge care instructions.</w:t>
      </w:r>
    </w:p>
    <w:p w14:paraId="3C0D67AE" w14:textId="6B054883" w:rsidR="00F21339" w:rsidRPr="002F7301" w:rsidRDefault="003B747B" w:rsidP="003B747B">
      <w:pPr>
        <w:numPr>
          <w:ilvl w:val="0"/>
          <w:numId w:val="1"/>
        </w:numPr>
        <w:spacing w:after="200" w:line="276" w:lineRule="auto"/>
        <w:contextualSpacing/>
        <w:rPr>
          <w:rStyle w:val="summary"/>
          <w:rFonts w:ascii="Segoe UI" w:hAnsi="Segoe UI" w:cs="Segoe UI"/>
          <w:b/>
          <w:lang w:val="en-US"/>
        </w:rPr>
      </w:pPr>
      <w:r w:rsidRPr="002F7301">
        <w:rPr>
          <w:rStyle w:val="summary"/>
          <w:rFonts w:ascii="Segoe UI" w:hAnsi="Segoe UI" w:cs="Segoe UI"/>
        </w:rPr>
        <w:t>Performs related duties, as required</w:t>
      </w:r>
    </w:p>
    <w:p w14:paraId="44BBC12D" w14:textId="77777777" w:rsidR="003B747B" w:rsidRPr="002F7301" w:rsidRDefault="003B747B" w:rsidP="003B747B">
      <w:pPr>
        <w:spacing w:after="200" w:line="276" w:lineRule="auto"/>
        <w:ind w:left="720"/>
        <w:contextualSpacing/>
        <w:rPr>
          <w:rFonts w:ascii="Segoe UI" w:hAnsi="Segoe UI" w:cs="Segoe UI"/>
          <w:b/>
          <w:lang w:val="en-US"/>
        </w:rPr>
      </w:pPr>
    </w:p>
    <w:p w14:paraId="562C717A" w14:textId="7E4F1CB6" w:rsidR="005001C0" w:rsidRPr="002F7301" w:rsidRDefault="005001C0" w:rsidP="00F21339">
      <w:pPr>
        <w:spacing w:after="200" w:line="276" w:lineRule="auto"/>
        <w:contextualSpacing/>
        <w:rPr>
          <w:rFonts w:ascii="Segoe UI" w:hAnsi="Segoe UI" w:cs="Segoe UI"/>
          <w:b/>
          <w:lang w:val="en-US"/>
        </w:rPr>
      </w:pPr>
      <w:r w:rsidRPr="002F7301">
        <w:rPr>
          <w:rFonts w:ascii="Segoe UI" w:hAnsi="Segoe UI" w:cs="Segoe UI"/>
          <w:b/>
          <w:lang w:val="en-US"/>
        </w:rPr>
        <w:t>Education &amp; Experience</w:t>
      </w:r>
    </w:p>
    <w:p w14:paraId="31A670A9" w14:textId="77777777" w:rsidR="003B747B" w:rsidRPr="002F7301" w:rsidRDefault="003B747B" w:rsidP="003B747B">
      <w:pPr>
        <w:widowControl w:val="0"/>
        <w:numPr>
          <w:ilvl w:val="0"/>
          <w:numId w:val="1"/>
        </w:numPr>
        <w:rPr>
          <w:rFonts w:ascii="Segoe UI" w:hAnsi="Segoe UI" w:cs="Segoe UI"/>
          <w:lang w:val="en-GB"/>
        </w:rPr>
      </w:pPr>
      <w:r w:rsidRPr="002F7301">
        <w:rPr>
          <w:rFonts w:ascii="Segoe UI" w:hAnsi="Segoe UI" w:cs="Segoe UI"/>
          <w:lang w:val="en-GB"/>
        </w:rPr>
        <w:t>Graduate of an accredited Physician Assistant Program</w:t>
      </w:r>
    </w:p>
    <w:p w14:paraId="593CCB2D" w14:textId="320A09BA" w:rsidR="003B747B" w:rsidRPr="002F7301" w:rsidRDefault="00A13FF2" w:rsidP="003B747B">
      <w:pPr>
        <w:widowControl w:val="0"/>
        <w:numPr>
          <w:ilvl w:val="0"/>
          <w:numId w:val="1"/>
        </w:numPr>
        <w:rPr>
          <w:rFonts w:ascii="Segoe UI" w:hAnsi="Segoe UI" w:cs="Segoe UI"/>
          <w:lang w:val="en-GB"/>
        </w:rPr>
      </w:pPr>
      <w:r w:rsidRPr="002F7301">
        <w:rPr>
          <w:rFonts w:ascii="Segoe UI" w:hAnsi="Segoe UI" w:cs="Segoe UI"/>
          <w:lang w:val="en-GB"/>
        </w:rPr>
        <w:t>Current registration (or eligibility for registration)</w:t>
      </w:r>
      <w:r w:rsidR="003B747B" w:rsidRPr="002F7301">
        <w:rPr>
          <w:rFonts w:ascii="Segoe UI" w:hAnsi="Segoe UI" w:cs="Segoe UI"/>
          <w:lang w:val="en-GB"/>
        </w:rPr>
        <w:t xml:space="preserve"> with the College of Physicians and Surgeons of Ontario (CPSO)</w:t>
      </w:r>
    </w:p>
    <w:p w14:paraId="2ED0ECE8" w14:textId="266431E2" w:rsidR="003B747B" w:rsidRPr="002F7301" w:rsidRDefault="003B747B" w:rsidP="003B747B">
      <w:pPr>
        <w:widowControl w:val="0"/>
        <w:numPr>
          <w:ilvl w:val="0"/>
          <w:numId w:val="1"/>
        </w:numPr>
        <w:rPr>
          <w:rFonts w:ascii="Segoe UI" w:hAnsi="Segoe UI" w:cs="Segoe UI"/>
          <w:lang w:val="en-GB"/>
        </w:rPr>
      </w:pPr>
      <w:r w:rsidRPr="002F7301">
        <w:rPr>
          <w:rFonts w:ascii="Segoe UI" w:hAnsi="Segoe UI" w:cs="Segoe UI"/>
          <w:lang w:val="en-GB"/>
        </w:rPr>
        <w:t>BCLS</w:t>
      </w:r>
    </w:p>
    <w:p w14:paraId="6CDA7C65" w14:textId="2537E68A" w:rsidR="003B747B" w:rsidRPr="002F7301" w:rsidRDefault="003B747B" w:rsidP="003B747B">
      <w:pPr>
        <w:widowControl w:val="0"/>
        <w:numPr>
          <w:ilvl w:val="0"/>
          <w:numId w:val="1"/>
        </w:numPr>
        <w:rPr>
          <w:rFonts w:ascii="Segoe UI" w:hAnsi="Segoe UI" w:cs="Segoe UI"/>
          <w:lang w:val="en-GB"/>
        </w:rPr>
      </w:pPr>
      <w:r w:rsidRPr="002F7301">
        <w:rPr>
          <w:rFonts w:ascii="Segoe UI" w:hAnsi="Segoe UI" w:cs="Segoe UI"/>
          <w:lang w:val="en-GB"/>
        </w:rPr>
        <w:t>ACLS</w:t>
      </w:r>
    </w:p>
    <w:p w14:paraId="43FD70E0" w14:textId="68808203" w:rsidR="005001C0" w:rsidRPr="002F7301" w:rsidRDefault="005001C0" w:rsidP="003B747B">
      <w:pPr>
        <w:spacing w:after="200" w:line="276" w:lineRule="auto"/>
        <w:ind w:left="450"/>
        <w:contextualSpacing/>
        <w:rPr>
          <w:rFonts w:ascii="Segoe UI" w:hAnsi="Segoe UI" w:cs="Segoe UI"/>
          <w:lang w:val="en-US"/>
        </w:rPr>
      </w:pPr>
    </w:p>
    <w:p w14:paraId="6CE01032" w14:textId="77777777" w:rsidR="005001C0" w:rsidRPr="002F7301" w:rsidRDefault="005001C0" w:rsidP="005001C0">
      <w:pPr>
        <w:numPr>
          <w:ilvl w:val="0"/>
          <w:numId w:val="1"/>
        </w:numPr>
        <w:spacing w:after="200" w:line="276" w:lineRule="auto"/>
        <w:ind w:left="450"/>
        <w:contextualSpacing/>
        <w:rPr>
          <w:rFonts w:ascii="Segoe UI" w:hAnsi="Segoe UI" w:cs="Segoe UI"/>
          <w:lang w:val="en-US"/>
        </w:rPr>
      </w:pPr>
      <w:r w:rsidRPr="002F7301">
        <w:rPr>
          <w:rFonts w:ascii="Segoe UI" w:hAnsi="Segoe UI" w:cs="Segoe UI"/>
          <w:lang w:val="en-US"/>
        </w:rPr>
        <w:t>Preference will be given to applicants with the following qualifications:</w:t>
      </w:r>
    </w:p>
    <w:p w14:paraId="0DA955DE" w14:textId="77777777" w:rsidR="00A13FF2" w:rsidRPr="002F7301" w:rsidRDefault="00A13FF2" w:rsidP="00A13FF2">
      <w:pPr>
        <w:numPr>
          <w:ilvl w:val="1"/>
          <w:numId w:val="1"/>
        </w:numPr>
        <w:spacing w:after="200" w:line="276" w:lineRule="auto"/>
        <w:contextualSpacing/>
        <w:rPr>
          <w:rFonts w:ascii="Segoe UI" w:hAnsi="Segoe UI" w:cs="Segoe UI"/>
          <w:bCs/>
          <w:lang w:val="en-GB"/>
        </w:rPr>
      </w:pPr>
      <w:r w:rsidRPr="002F7301">
        <w:rPr>
          <w:rFonts w:ascii="Segoe UI" w:hAnsi="Segoe UI" w:cs="Segoe UI"/>
          <w:bCs/>
          <w:lang w:val="en-GB"/>
        </w:rPr>
        <w:t xml:space="preserve">Certification from the Physician Assistant Certification Council of Canada (PACCC) current or in progress preferred </w:t>
      </w:r>
    </w:p>
    <w:p w14:paraId="3007B076" w14:textId="0544D2E9" w:rsidR="00F21339" w:rsidRPr="002F7301" w:rsidRDefault="00A13FF2" w:rsidP="00F21339">
      <w:pPr>
        <w:numPr>
          <w:ilvl w:val="1"/>
          <w:numId w:val="1"/>
        </w:numPr>
        <w:spacing w:after="200" w:line="276" w:lineRule="auto"/>
        <w:contextualSpacing/>
        <w:rPr>
          <w:rFonts w:ascii="Segoe UI" w:hAnsi="Segoe UI" w:cs="Segoe UI"/>
          <w:bCs/>
          <w:lang w:val="en-US"/>
        </w:rPr>
      </w:pPr>
      <w:r w:rsidRPr="002F7301">
        <w:rPr>
          <w:rFonts w:ascii="Segoe UI" w:hAnsi="Segoe UI" w:cs="Segoe UI"/>
          <w:bCs/>
          <w:lang w:val="en-US"/>
        </w:rPr>
        <w:t>Emergency Medicine experience</w:t>
      </w:r>
    </w:p>
    <w:p w14:paraId="2BB12CC6" w14:textId="1571DF0B" w:rsidR="00A13FF2" w:rsidRPr="002F7301" w:rsidRDefault="00A13FF2" w:rsidP="00F21339">
      <w:pPr>
        <w:numPr>
          <w:ilvl w:val="1"/>
          <w:numId w:val="1"/>
        </w:numPr>
        <w:spacing w:after="200" w:line="276" w:lineRule="auto"/>
        <w:contextualSpacing/>
        <w:rPr>
          <w:rFonts w:ascii="Segoe UI" w:hAnsi="Segoe UI" w:cs="Segoe UI"/>
          <w:bCs/>
          <w:lang w:val="en-US"/>
        </w:rPr>
      </w:pPr>
      <w:r w:rsidRPr="002F7301">
        <w:rPr>
          <w:rFonts w:ascii="Segoe UI" w:hAnsi="Segoe UI" w:cs="Segoe UI"/>
          <w:bCs/>
          <w:lang w:val="en-US"/>
        </w:rPr>
        <w:t>Rural or community Emergency Department experience considered an asset</w:t>
      </w:r>
    </w:p>
    <w:p w14:paraId="5DA13112" w14:textId="77777777" w:rsidR="00A13FF2" w:rsidRPr="002F7301" w:rsidRDefault="00A13FF2" w:rsidP="00A13FF2">
      <w:pPr>
        <w:spacing w:after="200" w:line="276" w:lineRule="auto"/>
        <w:ind w:left="1440"/>
        <w:contextualSpacing/>
        <w:rPr>
          <w:rFonts w:ascii="Segoe UI" w:hAnsi="Segoe UI" w:cs="Segoe UI"/>
          <w:b/>
          <w:lang w:val="en-US"/>
        </w:rPr>
      </w:pPr>
    </w:p>
    <w:p w14:paraId="517AC2AF" w14:textId="539902A7" w:rsidR="005001C0" w:rsidRPr="002F7301" w:rsidRDefault="005001C0" w:rsidP="00F21339">
      <w:pPr>
        <w:spacing w:after="200" w:line="276" w:lineRule="auto"/>
        <w:contextualSpacing/>
        <w:rPr>
          <w:rFonts w:ascii="Segoe UI" w:hAnsi="Segoe UI" w:cs="Segoe UI"/>
          <w:b/>
          <w:lang w:val="en-US"/>
        </w:rPr>
      </w:pPr>
      <w:r w:rsidRPr="002F7301">
        <w:rPr>
          <w:rFonts w:ascii="Segoe UI" w:hAnsi="Segoe UI" w:cs="Segoe UI"/>
          <w:b/>
          <w:lang w:val="en-US"/>
        </w:rPr>
        <w:t>Skills &amp; Abilities</w:t>
      </w:r>
    </w:p>
    <w:p w14:paraId="0246583C" w14:textId="77777777" w:rsidR="003B747B" w:rsidRPr="002F7301" w:rsidRDefault="003B747B" w:rsidP="003B747B">
      <w:pPr>
        <w:widowControl w:val="0"/>
        <w:numPr>
          <w:ilvl w:val="0"/>
          <w:numId w:val="1"/>
        </w:numPr>
        <w:rPr>
          <w:rFonts w:ascii="Segoe UI" w:hAnsi="Segoe UI" w:cs="Segoe UI"/>
          <w:lang w:val="en-GB"/>
        </w:rPr>
      </w:pPr>
      <w:r w:rsidRPr="002F7301">
        <w:rPr>
          <w:rFonts w:ascii="Segoe UI" w:hAnsi="Segoe UI" w:cs="Segoe UI"/>
          <w:lang w:val="en-GB"/>
        </w:rPr>
        <w:t>Flexible with strong organization skills and the ability to work efficiently to prioritize multiple, competing tasks in a fast-paced and dynamic environment</w:t>
      </w:r>
    </w:p>
    <w:p w14:paraId="5FB39DF5" w14:textId="77777777" w:rsidR="003B747B" w:rsidRPr="002F7301" w:rsidRDefault="003B747B" w:rsidP="003B747B">
      <w:pPr>
        <w:widowControl w:val="0"/>
        <w:numPr>
          <w:ilvl w:val="0"/>
          <w:numId w:val="1"/>
        </w:numPr>
        <w:rPr>
          <w:rFonts w:ascii="Segoe UI" w:hAnsi="Segoe UI" w:cs="Segoe UI"/>
          <w:lang w:val="en-GB"/>
        </w:rPr>
      </w:pPr>
      <w:r w:rsidRPr="002F7301">
        <w:rPr>
          <w:rFonts w:ascii="Segoe UI" w:hAnsi="Segoe UI" w:cs="Segoe UI"/>
          <w:lang w:val="en-GB"/>
        </w:rPr>
        <w:t>Ability to exercise sound judgement and discretion, make decisions and take initiative while working with confidential patient information and responding to patient inquiries</w:t>
      </w:r>
    </w:p>
    <w:p w14:paraId="08BFA7A3" w14:textId="77777777" w:rsidR="003B747B" w:rsidRPr="002F7301" w:rsidRDefault="003B747B" w:rsidP="003B747B">
      <w:pPr>
        <w:widowControl w:val="0"/>
        <w:numPr>
          <w:ilvl w:val="0"/>
          <w:numId w:val="1"/>
        </w:numPr>
        <w:rPr>
          <w:rFonts w:ascii="Segoe UI" w:hAnsi="Segoe UI" w:cs="Segoe UI"/>
          <w:lang w:val="en-GB"/>
        </w:rPr>
      </w:pPr>
      <w:r w:rsidRPr="002F7301">
        <w:rPr>
          <w:rFonts w:ascii="Segoe UI" w:hAnsi="Segoe UI" w:cs="Segoe UI"/>
          <w:lang w:val="en-GB"/>
        </w:rPr>
        <w:lastRenderedPageBreak/>
        <w:t>Superior work ethic, professionalism and reliability; demonstrated commitment to providing outstanding customer service</w:t>
      </w:r>
    </w:p>
    <w:p w14:paraId="3B8EC459" w14:textId="49AB9E66" w:rsidR="003B747B" w:rsidRPr="002F7301" w:rsidRDefault="003B747B" w:rsidP="003B747B">
      <w:pPr>
        <w:widowControl w:val="0"/>
        <w:numPr>
          <w:ilvl w:val="0"/>
          <w:numId w:val="1"/>
        </w:numPr>
        <w:rPr>
          <w:rFonts w:ascii="Segoe UI" w:hAnsi="Segoe UI" w:cs="Segoe UI"/>
          <w:lang w:val="en-GB"/>
        </w:rPr>
      </w:pPr>
      <w:r w:rsidRPr="002F7301">
        <w:rPr>
          <w:rFonts w:ascii="Segoe UI" w:hAnsi="Segoe UI" w:cs="Segoe UI"/>
          <w:lang w:val="en-GB"/>
        </w:rPr>
        <w:t xml:space="preserve">Superior written/oral communication skills; excellent interpersonal and relationship building skills; ability to effectively convey </w:t>
      </w:r>
      <w:r w:rsidR="002F7301" w:rsidRPr="002F7301">
        <w:rPr>
          <w:rFonts w:ascii="Segoe UI" w:hAnsi="Segoe UI" w:cs="Segoe UI"/>
          <w:lang w:val="en-GB"/>
        </w:rPr>
        <w:t>information</w:t>
      </w:r>
      <w:r w:rsidRPr="002F7301">
        <w:rPr>
          <w:rFonts w:ascii="Segoe UI" w:hAnsi="Segoe UI" w:cs="Segoe UI"/>
          <w:lang w:val="en-GB"/>
        </w:rPr>
        <w:t xml:space="preserve"> and detailed explanations </w:t>
      </w:r>
    </w:p>
    <w:p w14:paraId="07CAD61A" w14:textId="77777777" w:rsidR="00A13FF2" w:rsidRPr="002F7301" w:rsidRDefault="00A13FF2" w:rsidP="00A13FF2">
      <w:pPr>
        <w:numPr>
          <w:ilvl w:val="0"/>
          <w:numId w:val="1"/>
        </w:numPr>
        <w:shd w:val="clear" w:color="auto" w:fill="FFFFFF"/>
        <w:rPr>
          <w:rFonts w:ascii="Segoe UI" w:eastAsia="Times New Roman" w:hAnsi="Segoe UI" w:cs="Segoe UI"/>
          <w:color w:val="242424"/>
          <w:lang w:eastAsia="en-CA"/>
        </w:rPr>
      </w:pPr>
      <w:r w:rsidRPr="002F7301">
        <w:rPr>
          <w:rFonts w:ascii="Segoe UI" w:eastAsia="Times New Roman" w:hAnsi="Segoe UI" w:cs="Segoe UI"/>
          <w:color w:val="242424"/>
          <w:lang w:eastAsia="en-CA"/>
        </w:rPr>
        <w:t>Demonstrated ability to work collaboratively within an interdisciplinary Emergency Department team.</w:t>
      </w:r>
    </w:p>
    <w:p w14:paraId="0B8454FA" w14:textId="77777777" w:rsidR="00A13FF2" w:rsidRPr="002F7301" w:rsidRDefault="00A13FF2" w:rsidP="00A13FF2">
      <w:pPr>
        <w:numPr>
          <w:ilvl w:val="0"/>
          <w:numId w:val="1"/>
        </w:numPr>
        <w:shd w:val="clear" w:color="auto" w:fill="FFFFFF"/>
        <w:rPr>
          <w:rFonts w:ascii="Segoe UI" w:eastAsia="Times New Roman" w:hAnsi="Segoe UI" w:cs="Segoe UI"/>
          <w:color w:val="242424"/>
          <w:lang w:eastAsia="en-CA"/>
        </w:rPr>
      </w:pPr>
      <w:r w:rsidRPr="002F7301">
        <w:rPr>
          <w:rFonts w:ascii="Segoe UI" w:eastAsia="Times New Roman" w:hAnsi="Segoe UI" w:cs="Segoe UI"/>
          <w:color w:val="242424"/>
          <w:lang w:eastAsia="en-CA"/>
        </w:rPr>
        <w:t>Strong clinical assessment and decision-making skills.</w:t>
      </w:r>
    </w:p>
    <w:p w14:paraId="6EBCB0C4" w14:textId="77777777" w:rsidR="00A13FF2" w:rsidRPr="002F7301" w:rsidRDefault="00A13FF2" w:rsidP="00A13FF2">
      <w:pPr>
        <w:numPr>
          <w:ilvl w:val="0"/>
          <w:numId w:val="1"/>
        </w:numPr>
        <w:shd w:val="clear" w:color="auto" w:fill="FFFFFF"/>
        <w:rPr>
          <w:rFonts w:ascii="Segoe UI" w:eastAsia="Times New Roman" w:hAnsi="Segoe UI" w:cs="Segoe UI"/>
          <w:color w:val="242424"/>
          <w:lang w:eastAsia="en-CA"/>
        </w:rPr>
      </w:pPr>
      <w:r w:rsidRPr="002F7301">
        <w:rPr>
          <w:rFonts w:ascii="Segoe UI" w:eastAsia="Times New Roman" w:hAnsi="Segoe UI" w:cs="Segoe UI"/>
          <w:color w:val="242424"/>
          <w:lang w:eastAsia="en-CA"/>
        </w:rPr>
        <w:t>Ability to function independently while recognizing when physician consultation is required.</w:t>
      </w:r>
    </w:p>
    <w:p w14:paraId="7ECC1223" w14:textId="14BE1500" w:rsidR="00F21339" w:rsidRPr="002F7301" w:rsidRDefault="00A13FF2" w:rsidP="00A13FF2">
      <w:pPr>
        <w:numPr>
          <w:ilvl w:val="0"/>
          <w:numId w:val="1"/>
        </w:numPr>
        <w:shd w:val="clear" w:color="auto" w:fill="FFFFFF"/>
        <w:rPr>
          <w:rFonts w:ascii="Segoe UI" w:eastAsia="Times New Roman" w:hAnsi="Segoe UI" w:cs="Segoe UI"/>
          <w:color w:val="242424"/>
          <w:lang w:eastAsia="en-CA"/>
        </w:rPr>
      </w:pPr>
      <w:r w:rsidRPr="002F7301">
        <w:rPr>
          <w:rFonts w:ascii="Segoe UI" w:eastAsia="Times New Roman" w:hAnsi="Segoe UI" w:cs="Segoe UI"/>
          <w:color w:val="242424"/>
          <w:lang w:eastAsia="en-CA"/>
        </w:rPr>
        <w:t>Commitment to patient-centred, compassionate care</w:t>
      </w:r>
    </w:p>
    <w:p w14:paraId="4B85D152" w14:textId="77777777" w:rsidR="00F21339" w:rsidRPr="002F7301" w:rsidRDefault="00F21339" w:rsidP="00F21339">
      <w:pPr>
        <w:spacing w:after="200" w:line="276" w:lineRule="auto"/>
        <w:contextualSpacing/>
        <w:rPr>
          <w:rFonts w:ascii="Segoe UI" w:hAnsi="Segoe UI" w:cs="Segoe UI"/>
          <w:lang w:val="en-US"/>
        </w:rPr>
      </w:pPr>
    </w:p>
    <w:p w14:paraId="69321112" w14:textId="30F43BFF" w:rsidR="00375D3F" w:rsidRPr="002F7301" w:rsidRDefault="004D1356" w:rsidP="003C1AEE">
      <w:pPr>
        <w:spacing w:line="300" w:lineRule="atLeast"/>
        <w:rPr>
          <w:rStyle w:val="Strong"/>
          <w:rFonts w:ascii="Segoe UI" w:hAnsi="Segoe UI" w:cs="Segoe UI"/>
        </w:rPr>
      </w:pPr>
      <w:r w:rsidRPr="002F7301">
        <w:rPr>
          <w:rStyle w:val="Strong"/>
          <w:rFonts w:ascii="Segoe UI" w:hAnsi="Segoe UI" w:cs="Segoe UI"/>
        </w:rPr>
        <w:t>Compensation Disclosure: $49.66 to $61.88</w:t>
      </w:r>
    </w:p>
    <w:p w14:paraId="2B198AA7" w14:textId="5533F427" w:rsidR="00375D3F" w:rsidRPr="002F7301" w:rsidRDefault="00375D3F" w:rsidP="003C1AEE">
      <w:pPr>
        <w:spacing w:line="300" w:lineRule="atLeast"/>
        <w:rPr>
          <w:rStyle w:val="Strong"/>
          <w:rFonts w:ascii="Segoe UI" w:hAnsi="Segoe UI" w:cs="Segoe UI"/>
        </w:rPr>
      </w:pPr>
    </w:p>
    <w:p w14:paraId="6AC5D401" w14:textId="0A653F17" w:rsidR="003C1AEE" w:rsidRPr="002F7301" w:rsidRDefault="003C1AEE" w:rsidP="003C1AEE">
      <w:pPr>
        <w:spacing w:line="300" w:lineRule="atLeast"/>
        <w:rPr>
          <w:rFonts w:ascii="Segoe UI" w:eastAsia="Times New Roman" w:hAnsi="Segoe UI" w:cs="Segoe UI"/>
          <w:lang w:eastAsia="en-CA"/>
        </w:rPr>
      </w:pPr>
      <w:r w:rsidRPr="002F7301">
        <w:rPr>
          <w:rStyle w:val="Strong"/>
          <w:rFonts w:ascii="Segoe UI" w:hAnsi="Segoe UI" w:cs="Segoe UI"/>
        </w:rPr>
        <w:t>AI Disclosure:</w:t>
      </w:r>
      <w:r w:rsidRPr="002F7301">
        <w:rPr>
          <w:rFonts w:ascii="Segoe UI" w:hAnsi="Segoe UI" w:cs="Segoe UI"/>
        </w:rPr>
        <w:t xml:space="preserve"> </w:t>
      </w:r>
      <w:r w:rsidRPr="002F7301">
        <w:rPr>
          <w:rFonts w:ascii="Segoe UI" w:eastAsia="Times New Roman" w:hAnsi="Segoe UI" w:cs="Segoe UI"/>
          <w:lang w:eastAsia="en-CA"/>
        </w:rPr>
        <w:t>If any AI or automated tools are used during the screening or selection process, all results will be reviewed by a member of our HR team before any hiring decisions are made.</w:t>
      </w:r>
    </w:p>
    <w:p w14:paraId="426317E9" w14:textId="1D6D1F93" w:rsidR="003C1AEE" w:rsidRPr="002F7301" w:rsidRDefault="003C1AEE" w:rsidP="003C1AEE">
      <w:pPr>
        <w:pStyle w:val="NormalWeb"/>
        <w:spacing w:line="300" w:lineRule="atLeast"/>
        <w:rPr>
          <w:rFonts w:ascii="Segoe UI" w:hAnsi="Segoe UI" w:cs="Segoe UI"/>
          <w:sz w:val="22"/>
          <w:szCs w:val="22"/>
        </w:rPr>
      </w:pPr>
      <w:r w:rsidRPr="002F7301">
        <w:rPr>
          <w:rStyle w:val="Strong"/>
          <w:rFonts w:ascii="Segoe UI" w:hAnsi="Segoe UI" w:cs="Segoe UI"/>
          <w:sz w:val="22"/>
          <w:szCs w:val="22"/>
        </w:rPr>
        <w:t>Vacancy Status:</w:t>
      </w:r>
      <w:r w:rsidRPr="002F7301">
        <w:rPr>
          <w:rFonts w:ascii="Segoe UI" w:hAnsi="Segoe UI" w:cs="Segoe UI"/>
          <w:sz w:val="22"/>
          <w:szCs w:val="22"/>
        </w:rPr>
        <w:t xml:space="preserve"> This posting is for an existing vacancy.</w:t>
      </w:r>
      <w:r w:rsidR="004D1356" w:rsidRPr="002F7301">
        <w:rPr>
          <w:rFonts w:ascii="Segoe UI" w:hAnsi="Segoe UI" w:cs="Segoe UI"/>
          <w:sz w:val="22"/>
          <w:szCs w:val="22"/>
        </w:rPr>
        <w:t xml:space="preserve"> </w:t>
      </w:r>
      <w:r w:rsidR="00A85A79" w:rsidRPr="002F7301">
        <w:rPr>
          <w:rFonts w:ascii="Segoe UI" w:hAnsi="Segoe UI" w:cs="Segoe UI"/>
          <w:sz w:val="22"/>
          <w:szCs w:val="22"/>
        </w:rPr>
        <w:t>This is a temporary full-time position covering a maternity leave</w:t>
      </w:r>
      <w:r w:rsidR="004D1356" w:rsidRPr="002F7301">
        <w:rPr>
          <w:rFonts w:ascii="Segoe UI" w:hAnsi="Segoe UI" w:cs="Segoe UI"/>
          <w:sz w:val="22"/>
          <w:szCs w:val="22"/>
        </w:rPr>
        <w:t xml:space="preserve"> with an estimated start date of November 27</w:t>
      </w:r>
      <w:r w:rsidR="004D1356" w:rsidRPr="002F7301">
        <w:rPr>
          <w:rFonts w:ascii="Segoe UI" w:hAnsi="Segoe UI" w:cs="Segoe UI"/>
          <w:sz w:val="22"/>
          <w:szCs w:val="22"/>
          <w:vertAlign w:val="superscript"/>
        </w:rPr>
        <w:t>th</w:t>
      </w:r>
      <w:r w:rsidR="004D1356" w:rsidRPr="002F7301">
        <w:rPr>
          <w:rFonts w:ascii="Segoe UI" w:hAnsi="Segoe UI" w:cs="Segoe UI"/>
          <w:sz w:val="22"/>
          <w:szCs w:val="22"/>
        </w:rPr>
        <w:t>, 2026.</w:t>
      </w:r>
    </w:p>
    <w:p w14:paraId="38EC6F70" w14:textId="77777777" w:rsidR="00375D3F" w:rsidRPr="002F7301" w:rsidRDefault="00375D3F" w:rsidP="00375D3F">
      <w:pPr>
        <w:spacing w:before="100" w:beforeAutospacing="1" w:after="100" w:afterAutospacing="1" w:line="300" w:lineRule="atLeast"/>
        <w:rPr>
          <w:rFonts w:ascii="Segoe UI" w:eastAsia="Times New Roman" w:hAnsi="Segoe UI" w:cs="Segoe UI"/>
          <w:lang w:eastAsia="en-CA"/>
        </w:rPr>
      </w:pPr>
      <w:r w:rsidRPr="002F7301">
        <w:rPr>
          <w:rFonts w:ascii="Segoe UI" w:eastAsia="Times New Roman" w:hAnsi="Segoe UI" w:cs="Segoe UI"/>
          <w:b/>
          <w:bCs/>
          <w:lang w:eastAsia="en-CA"/>
        </w:rPr>
        <w:t>Accessibility Statement (AODA)</w:t>
      </w:r>
      <w:r w:rsidRPr="002F7301">
        <w:rPr>
          <w:rFonts w:ascii="Segoe UI" w:hAnsi="Segoe UI" w:cs="Segoe UI"/>
          <w:b/>
          <w:bCs/>
        </w:rPr>
        <w:t xml:space="preserve">: </w:t>
      </w:r>
      <w:r w:rsidRPr="002F7301">
        <w:rPr>
          <w:rFonts w:ascii="Segoe UI" w:eastAsia="Times New Roman" w:hAnsi="Segoe UI" w:cs="Segoe UI"/>
          <w:lang w:eastAsia="en-CA"/>
        </w:rPr>
        <w:t>We thank all applicants for their interest in Campbellford Memorial Hospital. To promote employment equity, we welcome applications from all qualified individuals including Indigenous persons, immigrants, members of minority groups, women, and persons with disabilities. Accommodations are available on request for candidates taking part in all aspects of the selection process.</w:t>
      </w:r>
    </w:p>
    <w:p w14:paraId="489B50C0" w14:textId="3500E098" w:rsidR="005001C0" w:rsidRPr="002F7301" w:rsidRDefault="00375D3F" w:rsidP="00F21339">
      <w:pPr>
        <w:spacing w:after="200" w:line="276" w:lineRule="auto"/>
        <w:contextualSpacing/>
        <w:rPr>
          <w:rFonts w:ascii="Segoe UI" w:hAnsi="Segoe UI" w:cs="Segoe UI"/>
          <w:b/>
          <w:lang w:val="en-US"/>
        </w:rPr>
      </w:pPr>
      <w:r w:rsidRPr="002F7301">
        <w:rPr>
          <w:rFonts w:ascii="Segoe UI" w:hAnsi="Segoe UI" w:cs="Segoe UI"/>
          <w:b/>
          <w:lang w:val="en-US"/>
        </w:rPr>
        <w:t>H</w:t>
      </w:r>
      <w:r w:rsidR="005001C0" w:rsidRPr="002F7301">
        <w:rPr>
          <w:rFonts w:ascii="Segoe UI" w:hAnsi="Segoe UI" w:cs="Segoe UI"/>
          <w:b/>
          <w:lang w:val="en-US"/>
        </w:rPr>
        <w:t>ow to Apply:</w:t>
      </w:r>
    </w:p>
    <w:p w14:paraId="0975ADB8" w14:textId="464C960D" w:rsidR="005001C0" w:rsidRPr="002F7301" w:rsidRDefault="005001C0" w:rsidP="005001C0">
      <w:pPr>
        <w:spacing w:after="200" w:line="276" w:lineRule="auto"/>
        <w:rPr>
          <w:rFonts w:ascii="Segoe UI" w:hAnsi="Segoe UI" w:cs="Segoe UI"/>
          <w:lang w:val="en-US"/>
        </w:rPr>
      </w:pPr>
      <w:r w:rsidRPr="002F7301">
        <w:rPr>
          <w:rFonts w:ascii="Segoe UI" w:hAnsi="Segoe UI" w:cs="Segoe UI"/>
          <w:lang w:val="en-US"/>
        </w:rPr>
        <w:t xml:space="preserve">Applications, quoting competition </w:t>
      </w:r>
      <w:r w:rsidR="004D1356" w:rsidRPr="002F7301">
        <w:rPr>
          <w:rFonts w:ascii="Segoe UI" w:hAnsi="Segoe UI" w:cs="Segoe UI"/>
          <w:b/>
          <w:lang w:val="en-US"/>
        </w:rPr>
        <w:t>N26-33</w:t>
      </w:r>
      <w:r w:rsidRPr="002F7301">
        <w:rPr>
          <w:rFonts w:ascii="Segoe UI" w:hAnsi="Segoe UI" w:cs="Segoe UI"/>
          <w:b/>
          <w:lang w:val="en-US"/>
        </w:rPr>
        <w:t xml:space="preserve"> </w:t>
      </w:r>
      <w:r w:rsidRPr="002F7301">
        <w:rPr>
          <w:rFonts w:ascii="Segoe UI" w:hAnsi="Segoe UI" w:cs="Segoe UI"/>
          <w:lang w:val="en-US"/>
        </w:rPr>
        <w:t xml:space="preserve">will be accepted by Jennifer Bonnici Elias, Human Resources Advisor </w:t>
      </w:r>
      <w:r w:rsidRPr="002F7301">
        <w:rPr>
          <w:rFonts w:ascii="Segoe UI" w:hAnsi="Segoe UI" w:cs="Segoe UI"/>
          <w:b/>
          <w:lang w:val="en-US"/>
        </w:rPr>
        <w:t>via email</w:t>
      </w:r>
      <w:r w:rsidRPr="002F7301">
        <w:rPr>
          <w:rFonts w:ascii="Segoe UI" w:hAnsi="Segoe UI" w:cs="Segoe UI"/>
          <w:lang w:val="en-US"/>
        </w:rPr>
        <w:t xml:space="preserve"> </w:t>
      </w:r>
      <w:r w:rsidR="00936BE4" w:rsidRPr="002F7301">
        <w:rPr>
          <w:rFonts w:ascii="Segoe UI" w:hAnsi="Segoe UI" w:cs="Segoe UI"/>
          <w:lang w:val="en-US"/>
        </w:rPr>
        <w:t xml:space="preserve">at </w:t>
      </w:r>
      <w:hyperlink r:id="rId7" w:history="1">
        <w:r w:rsidR="009A2A1A" w:rsidRPr="00DE4795">
          <w:rPr>
            <w:rStyle w:val="Hyperlink"/>
            <w:rFonts w:ascii="Segoe UI" w:hAnsi="Segoe UI" w:cs="Segoe UI"/>
            <w:lang w:val="en-US"/>
          </w:rPr>
          <w:t>careers@cmh.ca</w:t>
        </w:r>
      </w:hyperlink>
      <w:r w:rsidR="00936BE4" w:rsidRPr="002F7301">
        <w:rPr>
          <w:rFonts w:ascii="Segoe UI" w:hAnsi="Segoe UI" w:cs="Segoe UI"/>
          <w:lang w:val="en-US"/>
        </w:rPr>
        <w:t xml:space="preserve"> </w:t>
      </w:r>
    </w:p>
    <w:p w14:paraId="1E1B7AD1" w14:textId="01F566D5" w:rsidR="00A13FF2" w:rsidRPr="002F7301" w:rsidRDefault="00A13FF2" w:rsidP="005001C0">
      <w:pPr>
        <w:spacing w:after="200" w:line="276" w:lineRule="auto"/>
        <w:rPr>
          <w:rFonts w:ascii="Segoe UI" w:hAnsi="Segoe UI" w:cs="Segoe UI"/>
          <w:b/>
          <w:bCs/>
        </w:rPr>
      </w:pPr>
      <w:r w:rsidRPr="002F7301">
        <w:rPr>
          <w:rFonts w:ascii="Segoe UI" w:hAnsi="Segoe UI" w:cs="Segoe UI"/>
          <w:b/>
          <w:bCs/>
        </w:rPr>
        <w:t>New graduates are encouraged to apply. Comprehensive orientation and mentorship are provided.</w:t>
      </w:r>
    </w:p>
    <w:p w14:paraId="6BD1C836" w14:textId="68A1CD7E" w:rsidR="00A13FF2" w:rsidRPr="002F7301" w:rsidRDefault="00A13FF2" w:rsidP="005001C0">
      <w:pPr>
        <w:spacing w:after="200" w:line="276" w:lineRule="auto"/>
        <w:rPr>
          <w:rFonts w:ascii="Segoe UI" w:hAnsi="Segoe UI" w:cs="Segoe UI"/>
          <w:b/>
          <w:bCs/>
        </w:rPr>
      </w:pPr>
      <w:r w:rsidRPr="002F7301">
        <w:rPr>
          <w:rFonts w:ascii="Segoe UI" w:hAnsi="Segoe UI" w:cs="Segoe UI"/>
          <w:b/>
          <w:bCs/>
        </w:rPr>
        <w:t>Campbellford Memorial Hospital provides comprehensive emergency care to approximately 20,000 patient visits annually. Our Physician Assistants are highly valued members of the Emergency Department team and work collaboratively alongside Emergency Physicians, Registered Nurses, Respiratory Therapists and Diagnostic Imaging staff. We offer a supportive learning environment where PAs are encouraged to practice to the full extent of their education and experience while contributing to innovation and quality improvement</w:t>
      </w:r>
    </w:p>
    <w:p w14:paraId="410EB27C" w14:textId="77777777" w:rsidR="007C7505" w:rsidRPr="002F7301" w:rsidRDefault="007C7505" w:rsidP="007C7505">
      <w:pPr>
        <w:spacing w:after="200" w:line="276" w:lineRule="auto"/>
        <w:rPr>
          <w:rFonts w:ascii="Segoe UI" w:hAnsi="Segoe UI" w:cs="Segoe UI"/>
        </w:rPr>
      </w:pPr>
      <w:r w:rsidRPr="002F7301">
        <w:rPr>
          <w:rFonts w:ascii="Segoe UI" w:hAnsi="Segoe UI" w:cs="Segoe UI"/>
          <w:b/>
          <w:bCs/>
        </w:rPr>
        <w:t>Accommodations:</w:t>
      </w:r>
      <w:r w:rsidRPr="002F7301">
        <w:rPr>
          <w:rFonts w:ascii="Segoe UI" w:hAnsi="Segoe UI" w:cs="Segoe UI"/>
        </w:rPr>
        <w:t xml:space="preserve"> If you require accommodations during any part of the application process, please notify </w:t>
      </w:r>
      <w:r w:rsidRPr="002F7301">
        <w:rPr>
          <w:rFonts w:ascii="Segoe UI" w:hAnsi="Segoe UI" w:cs="Segoe UI"/>
          <w:b/>
          <w:bCs/>
        </w:rPr>
        <w:t>Jennifer Bonnici Elias</w:t>
      </w:r>
      <w:r w:rsidRPr="002F7301">
        <w:rPr>
          <w:rFonts w:ascii="Segoe UI" w:hAnsi="Segoe UI" w:cs="Segoe UI"/>
        </w:rPr>
        <w:t xml:space="preserve"> at </w:t>
      </w:r>
      <w:hyperlink r:id="rId8" w:history="1">
        <w:r w:rsidRPr="002F7301">
          <w:rPr>
            <w:rStyle w:val="Hyperlink"/>
            <w:rFonts w:ascii="Segoe UI" w:hAnsi="Segoe UI" w:cs="Segoe UI"/>
          </w:rPr>
          <w:t>jbonnicielias@cmh.ca</w:t>
        </w:r>
      </w:hyperlink>
      <w:r w:rsidRPr="002F7301">
        <w:rPr>
          <w:rFonts w:ascii="Segoe UI" w:hAnsi="Segoe UI" w:cs="Segoe UI"/>
        </w:rPr>
        <w:t>. All requests will be handled in confidence in compliance with accessibility standards.</w:t>
      </w:r>
    </w:p>
    <w:p w14:paraId="1486DAF1" w14:textId="77777777" w:rsidR="007C7505" w:rsidRPr="002F7301" w:rsidRDefault="007C7505" w:rsidP="005001C0">
      <w:pPr>
        <w:spacing w:after="200" w:line="276" w:lineRule="auto"/>
        <w:rPr>
          <w:rFonts w:ascii="Segoe UI" w:hAnsi="Segoe UI" w:cs="Segoe UI"/>
          <w:lang w:val="en-US"/>
        </w:rPr>
      </w:pPr>
    </w:p>
    <w:p w14:paraId="31594BBD" w14:textId="2C3AAE9A" w:rsidR="00AD2C8E" w:rsidRDefault="007714CF" w:rsidP="00F21339">
      <w:r>
        <w:rPr>
          <w:rFonts w:ascii="Segoe UI" w:eastAsia="Times New Roman" w:hAnsi="Segoe UI" w:cs="Segoe UI"/>
          <w:sz w:val="21"/>
          <w:szCs w:val="21"/>
          <w:lang w:eastAsia="en-CA"/>
        </w:rPr>
        <w:pict w14:anchorId="60D8442E">
          <v:rect id="_x0000_i1025" style="width:0;height:1.5pt" o:hralign="center" o:hrstd="t" o:hr="t" fillcolor="#a0a0a0" stroked="f"/>
        </w:pict>
      </w:r>
    </w:p>
    <w:sectPr w:rsidR="00AD2C8E" w:rsidSect="001A0996">
      <w:footerReference w:type="default" r:id="rId9"/>
      <w:headerReference w:type="first" r:id="rId10"/>
      <w:footerReference w:type="first" r:id="rId11"/>
      <w:pgSz w:w="12240" w:h="15840"/>
      <w:pgMar w:top="720" w:right="720" w:bottom="720" w:left="720" w:header="720" w:footer="5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2D8C9" w14:textId="77777777" w:rsidR="007714CF" w:rsidRDefault="007714CF" w:rsidP="00D956EA">
      <w:r>
        <w:separator/>
      </w:r>
    </w:p>
  </w:endnote>
  <w:endnote w:type="continuationSeparator" w:id="0">
    <w:p w14:paraId="12C38A35" w14:textId="77777777" w:rsidR="007714CF" w:rsidRDefault="007714CF" w:rsidP="00D95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B9366" w14:textId="2B7059BA" w:rsidR="002367BD" w:rsidRDefault="0000109D">
    <w:pPr>
      <w:pStyle w:val="Footer"/>
    </w:pPr>
    <w:r>
      <w:rPr>
        <w:noProof/>
        <w:lang w:eastAsia="en-CA"/>
      </w:rPr>
      <w:drawing>
        <wp:anchor distT="0" distB="0" distL="114300" distR="114300" simplePos="0" relativeHeight="251664384" behindDoc="0" locked="0" layoutInCell="1" allowOverlap="1" wp14:anchorId="555F4A21" wp14:editId="602AC9A5">
          <wp:simplePos x="0" y="0"/>
          <wp:positionH relativeFrom="column">
            <wp:posOffset>-129540</wp:posOffset>
          </wp:positionH>
          <wp:positionV relativeFrom="paragraph">
            <wp:posOffset>74295</wp:posOffset>
          </wp:positionV>
          <wp:extent cx="1554480" cy="500168"/>
          <wp:effectExtent l="0" t="0" r="7620" b="0"/>
          <wp:wrapThrough wrapText="bothSides">
            <wp:wrapPolygon edited="0">
              <wp:start x="0" y="0"/>
              <wp:lineTo x="0" y="20584"/>
              <wp:lineTo x="21441" y="20584"/>
              <wp:lineTo x="21441" y="0"/>
              <wp:lineTo x="0" y="0"/>
            </wp:wrapPolygon>
          </wp:wrapThrough>
          <wp:docPr id="1648903589"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903589" name="Picture 1" descr="A close 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4480" cy="50016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C1C478" w14:textId="77777777" w:rsidR="0000109D" w:rsidRDefault="00144478" w:rsidP="001A0996">
    <w:pPr>
      <w:pStyle w:val="Header"/>
      <w:rPr>
        <w:color w:val="00529B"/>
        <w:sz w:val="20"/>
        <w:szCs w:val="20"/>
      </w:rPr>
    </w:pPr>
    <w:r w:rsidRPr="00681D08">
      <w:rPr>
        <w:color w:val="00529B"/>
        <w:sz w:val="20"/>
        <w:szCs w:val="20"/>
      </w:rPr>
      <w:t xml:space="preserve"> </w:t>
    </w:r>
    <w:r w:rsidR="00C04114" w:rsidRPr="00681D08">
      <w:rPr>
        <w:color w:val="00529B"/>
        <w:sz w:val="20"/>
        <w:szCs w:val="20"/>
      </w:rPr>
      <w:t xml:space="preserve"> </w:t>
    </w:r>
  </w:p>
  <w:p w14:paraId="53628732" w14:textId="6BF49E56" w:rsidR="002367BD" w:rsidRPr="00681D08" w:rsidRDefault="00C04114" w:rsidP="001A0996">
    <w:pPr>
      <w:pStyle w:val="Header"/>
      <w:rPr>
        <w:color w:val="00529B"/>
      </w:rPr>
    </w:pPr>
    <w:r w:rsidRPr="00681D08">
      <w:rPr>
        <w:color w:val="00529B"/>
        <w:sz w:val="20"/>
        <w:szCs w:val="20"/>
      </w:rPr>
      <w:t xml:space="preserve">  </w:t>
    </w:r>
    <w:r w:rsidRPr="0000109D">
      <w:rPr>
        <w:rFonts w:asciiTheme="minorHAnsi" w:hAnsiTheme="minorHAnsi"/>
        <w:color w:val="2198B3"/>
        <w:sz w:val="20"/>
        <w:szCs w:val="20"/>
      </w:rPr>
      <w:t xml:space="preserve">146 Oliver Rd. Campbellford, </w:t>
    </w:r>
    <w:r w:rsidR="006A0203" w:rsidRPr="0000109D">
      <w:rPr>
        <w:rFonts w:asciiTheme="minorHAnsi" w:hAnsiTheme="minorHAnsi"/>
        <w:color w:val="2198B3"/>
        <w:sz w:val="20"/>
        <w:szCs w:val="20"/>
      </w:rPr>
      <w:t>ON K</w:t>
    </w:r>
    <w:r w:rsidRPr="0000109D">
      <w:rPr>
        <w:rFonts w:asciiTheme="minorHAnsi" w:hAnsiTheme="minorHAnsi"/>
        <w:color w:val="2198B3"/>
        <w:sz w:val="20"/>
        <w:szCs w:val="20"/>
      </w:rPr>
      <w:t xml:space="preserve">0L 1L0  </w:t>
    </w:r>
    <w:r w:rsidRPr="0000109D">
      <w:rPr>
        <w:rFonts w:asciiTheme="minorHAnsi" w:hAnsiTheme="minorHAnsi"/>
        <w:color w:val="2198B3"/>
        <w:sz w:val="20"/>
        <w:szCs w:val="20"/>
      </w:rPr>
      <w:sym w:font="Wingdings" w:char="F06C"/>
    </w:r>
    <w:r w:rsidRPr="0000109D">
      <w:rPr>
        <w:rFonts w:asciiTheme="minorHAnsi" w:hAnsiTheme="minorHAnsi"/>
        <w:color w:val="2198B3"/>
        <w:sz w:val="20"/>
        <w:szCs w:val="20"/>
      </w:rPr>
      <w:t xml:space="preserve">  705-653-1140  </w:t>
    </w:r>
    <w:r w:rsidRPr="0000109D">
      <w:rPr>
        <w:rFonts w:asciiTheme="minorHAnsi" w:hAnsiTheme="minorHAnsi"/>
        <w:color w:val="2198B3"/>
        <w:sz w:val="20"/>
        <w:szCs w:val="20"/>
      </w:rPr>
      <w:sym w:font="Wingdings" w:char="F06C"/>
    </w:r>
    <w:r w:rsidRPr="0000109D">
      <w:rPr>
        <w:rFonts w:asciiTheme="minorHAnsi" w:hAnsiTheme="minorHAnsi"/>
        <w:color w:val="2198B3"/>
        <w:sz w:val="20"/>
        <w:szCs w:val="20"/>
      </w:rPr>
      <w:t xml:space="preserve">  </w:t>
    </w:r>
    <w:r w:rsidRPr="0000109D">
      <w:rPr>
        <w:rFonts w:asciiTheme="minorHAnsi" w:hAnsiTheme="minorHAnsi"/>
        <w:b/>
        <w:color w:val="2198B3"/>
        <w:sz w:val="20"/>
        <w:szCs w:val="20"/>
      </w:rPr>
      <w:t>www.cmh.ca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964B9" w14:textId="08389A70" w:rsidR="00645655" w:rsidRPr="00806C07" w:rsidRDefault="002367BD">
    <w:pPr>
      <w:pStyle w:val="Footer"/>
      <w:rPr>
        <w:rFonts w:asciiTheme="minorHAnsi" w:hAnsiTheme="minorHAnsi"/>
        <w:color w:val="2198B3"/>
      </w:rPr>
    </w:pPr>
    <w:r w:rsidRPr="00806C07">
      <w:rPr>
        <w:rFonts w:asciiTheme="minorHAnsi" w:hAnsiTheme="minorHAnsi"/>
        <w:b/>
        <w:color w:val="2198B3"/>
      </w:rPr>
      <w:t xml:space="preserve">Our </w:t>
    </w:r>
    <w:r w:rsidR="00806C07" w:rsidRPr="00806C07">
      <w:rPr>
        <w:rFonts w:asciiTheme="minorHAnsi" w:hAnsiTheme="minorHAnsi"/>
        <w:b/>
        <w:color w:val="2198B3"/>
      </w:rPr>
      <w:t>Purpose</w:t>
    </w:r>
    <w:r w:rsidRPr="00806C07">
      <w:rPr>
        <w:rFonts w:asciiTheme="minorHAnsi" w:hAnsiTheme="minorHAnsi"/>
        <w:b/>
        <w:color w:val="2198B3"/>
      </w:rPr>
      <w:t xml:space="preserve">:  </w:t>
    </w:r>
    <w:r w:rsidR="00806C07" w:rsidRPr="00806C07">
      <w:rPr>
        <w:rFonts w:asciiTheme="minorHAnsi" w:hAnsiTheme="minorHAnsi"/>
        <w:color w:val="2198B3"/>
      </w:rPr>
      <w:t>We Touch Lives with Care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55C6C" w14:textId="77777777" w:rsidR="007714CF" w:rsidRDefault="007714CF" w:rsidP="00D956EA">
      <w:r>
        <w:separator/>
      </w:r>
    </w:p>
  </w:footnote>
  <w:footnote w:type="continuationSeparator" w:id="0">
    <w:p w14:paraId="363415AE" w14:textId="77777777" w:rsidR="007714CF" w:rsidRDefault="007714CF" w:rsidP="00D956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4FE9C" w14:textId="58B61E17" w:rsidR="00645655" w:rsidRDefault="00806C07">
    <w:pPr>
      <w:pStyle w:val="Header"/>
    </w:pPr>
    <w:r>
      <w:rPr>
        <w:noProof/>
        <w:lang w:eastAsia="en-CA"/>
      </w:rPr>
      <w:drawing>
        <wp:anchor distT="0" distB="0" distL="114300" distR="114300" simplePos="0" relativeHeight="251663360" behindDoc="0" locked="0" layoutInCell="1" allowOverlap="1" wp14:anchorId="74D78485" wp14:editId="13D3442C">
          <wp:simplePos x="0" y="0"/>
          <wp:positionH relativeFrom="column">
            <wp:posOffset>-182880</wp:posOffset>
          </wp:positionH>
          <wp:positionV relativeFrom="paragraph">
            <wp:posOffset>-457200</wp:posOffset>
          </wp:positionV>
          <wp:extent cx="3125470" cy="914400"/>
          <wp:effectExtent l="0" t="0" r="0" b="0"/>
          <wp:wrapThrough wrapText="bothSides">
            <wp:wrapPolygon edited="0">
              <wp:start x="0" y="0"/>
              <wp:lineTo x="0" y="21150"/>
              <wp:lineTo x="21460" y="21150"/>
              <wp:lineTo x="21460" y="0"/>
              <wp:lineTo x="0" y="0"/>
            </wp:wrapPolygon>
          </wp:wrapThrough>
          <wp:docPr id="1405635104"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35104" name="Picture 1" descr="A close up of a logo&#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b="9091"/>
                  <a:stretch>
                    <a:fillRect/>
                  </a:stretch>
                </pic:blipFill>
                <pic:spPr bwMode="auto">
                  <a:xfrm>
                    <a:off x="0" y="0"/>
                    <a:ext cx="3125470" cy="914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A5FA1A" w14:textId="77777777" w:rsidR="000E7222" w:rsidRDefault="000E7222" w:rsidP="000E7222">
    <w:pPr>
      <w:pStyle w:val="Header"/>
      <w:jc w:val="both"/>
    </w:pPr>
  </w:p>
  <w:p w14:paraId="5532D603" w14:textId="77777777" w:rsidR="000E7222" w:rsidRDefault="000E7222" w:rsidP="000E7222">
    <w:pPr>
      <w:pStyle w:val="Header"/>
      <w:jc w:val="both"/>
    </w:pPr>
  </w:p>
  <w:p w14:paraId="1D1E6161" w14:textId="08F32BE8" w:rsidR="00645655" w:rsidRDefault="00645655" w:rsidP="000E7222">
    <w:pPr>
      <w:pStyle w:val="Header"/>
      <w:jc w:val="both"/>
      <w:rPr>
        <w:rFonts w:asciiTheme="minorHAnsi" w:hAnsiTheme="minorHAnsi"/>
        <w:b/>
        <w:color w:val="2198B3"/>
        <w:sz w:val="24"/>
        <w:szCs w:val="24"/>
      </w:rPr>
    </w:pPr>
    <w:r w:rsidRPr="00806C07">
      <w:rPr>
        <w:rFonts w:asciiTheme="minorHAnsi" w:hAnsiTheme="minorHAnsi"/>
        <w:color w:val="2198B3"/>
        <w:sz w:val="24"/>
        <w:szCs w:val="24"/>
      </w:rPr>
      <w:t>146 Oliver R</w:t>
    </w:r>
    <w:r w:rsidR="0070063E" w:rsidRPr="00806C07">
      <w:rPr>
        <w:rFonts w:asciiTheme="minorHAnsi" w:hAnsiTheme="minorHAnsi"/>
        <w:color w:val="2198B3"/>
        <w:sz w:val="24"/>
        <w:szCs w:val="24"/>
      </w:rPr>
      <w:t>oa</w:t>
    </w:r>
    <w:r w:rsidRPr="00806C07">
      <w:rPr>
        <w:rFonts w:asciiTheme="minorHAnsi" w:hAnsiTheme="minorHAnsi"/>
        <w:color w:val="2198B3"/>
        <w:sz w:val="24"/>
        <w:szCs w:val="24"/>
      </w:rPr>
      <w:t>d</w:t>
    </w:r>
    <w:r w:rsidR="0070063E" w:rsidRPr="00806C07">
      <w:rPr>
        <w:rFonts w:asciiTheme="minorHAnsi" w:hAnsiTheme="minorHAnsi"/>
        <w:color w:val="2198B3"/>
        <w:sz w:val="24"/>
        <w:szCs w:val="24"/>
      </w:rPr>
      <w:t>,</w:t>
    </w:r>
    <w:r w:rsidRPr="00806C07">
      <w:rPr>
        <w:rFonts w:asciiTheme="minorHAnsi" w:hAnsiTheme="minorHAnsi"/>
        <w:color w:val="2198B3"/>
        <w:sz w:val="24"/>
        <w:szCs w:val="24"/>
      </w:rPr>
      <w:t xml:space="preserve"> Campbellford, </w:t>
    </w:r>
    <w:r w:rsidR="006A0203" w:rsidRPr="00806C07">
      <w:rPr>
        <w:rFonts w:asciiTheme="minorHAnsi" w:hAnsiTheme="minorHAnsi"/>
        <w:color w:val="2198B3"/>
        <w:sz w:val="24"/>
        <w:szCs w:val="24"/>
      </w:rPr>
      <w:t>ON K</w:t>
    </w:r>
    <w:r w:rsidRPr="00806C07">
      <w:rPr>
        <w:rFonts w:asciiTheme="minorHAnsi" w:hAnsiTheme="minorHAnsi"/>
        <w:color w:val="2198B3"/>
        <w:sz w:val="24"/>
        <w:szCs w:val="24"/>
      </w:rPr>
      <w:t>0L 1L0</w:t>
    </w:r>
    <w:r w:rsidRPr="00806C07">
      <w:rPr>
        <w:rFonts w:asciiTheme="minorHAnsi" w:hAnsiTheme="minorHAnsi"/>
        <w:color w:val="2198B3"/>
      </w:rPr>
      <w:t xml:space="preserve">  </w:t>
    </w:r>
    <w:r w:rsidRPr="00806C07">
      <w:rPr>
        <w:rFonts w:asciiTheme="minorHAnsi" w:hAnsiTheme="minorHAnsi"/>
        <w:color w:val="2198B3"/>
        <w:sz w:val="16"/>
        <w:szCs w:val="16"/>
      </w:rPr>
      <w:sym w:font="Wingdings" w:char="F06C"/>
    </w:r>
    <w:r w:rsidRPr="00806C07">
      <w:rPr>
        <w:rFonts w:asciiTheme="minorHAnsi" w:hAnsiTheme="minorHAnsi"/>
        <w:color w:val="2198B3"/>
        <w:sz w:val="24"/>
        <w:szCs w:val="24"/>
      </w:rPr>
      <w:t xml:space="preserve">  705-653-1140  </w:t>
    </w:r>
    <w:r w:rsidRPr="00806C07">
      <w:rPr>
        <w:rFonts w:asciiTheme="minorHAnsi" w:hAnsiTheme="minorHAnsi"/>
        <w:color w:val="2198B3"/>
        <w:sz w:val="16"/>
        <w:szCs w:val="16"/>
      </w:rPr>
      <w:sym w:font="Wingdings" w:char="F06C"/>
    </w:r>
    <w:r w:rsidRPr="00806C07">
      <w:rPr>
        <w:rFonts w:asciiTheme="minorHAnsi" w:hAnsiTheme="minorHAnsi"/>
        <w:color w:val="2198B3"/>
        <w:sz w:val="24"/>
        <w:szCs w:val="24"/>
      </w:rPr>
      <w:t xml:space="preserve">  </w:t>
    </w:r>
    <w:hyperlink r:id="rId2" w:history="1">
      <w:r w:rsidR="00F21339" w:rsidRPr="009A0069">
        <w:rPr>
          <w:rStyle w:val="Hyperlink"/>
          <w:rFonts w:asciiTheme="minorHAnsi" w:hAnsiTheme="minorHAnsi"/>
          <w:b/>
          <w:sz w:val="24"/>
          <w:szCs w:val="24"/>
        </w:rPr>
        <w:t>www.cmh.ca</w:t>
      </w:r>
    </w:hyperlink>
  </w:p>
  <w:p w14:paraId="003C952F" w14:textId="77777777" w:rsidR="00F21339" w:rsidRDefault="00F21339" w:rsidP="00F21339">
    <w:pPr>
      <w:pStyle w:val="Footer"/>
      <w:rPr>
        <w:rFonts w:asciiTheme="minorHAnsi" w:hAnsiTheme="minorHAnsi"/>
        <w:b/>
        <w:color w:val="2198B3"/>
        <w:sz w:val="28"/>
        <w:szCs w:val="28"/>
      </w:rPr>
    </w:pPr>
  </w:p>
  <w:p w14:paraId="0AC890E1" w14:textId="7BAB933D" w:rsidR="00F21339" w:rsidRPr="00B87492" w:rsidRDefault="00F21339" w:rsidP="00F21339">
    <w:pPr>
      <w:pStyle w:val="Footer"/>
      <w:rPr>
        <w:rFonts w:asciiTheme="minorHAnsi" w:hAnsiTheme="minorHAnsi"/>
        <w:color w:val="2198B3"/>
        <w:sz w:val="28"/>
        <w:szCs w:val="28"/>
      </w:rPr>
    </w:pPr>
    <w:r w:rsidRPr="00B87492">
      <w:rPr>
        <w:rFonts w:asciiTheme="minorHAnsi" w:hAnsiTheme="minorHAnsi"/>
        <w:b/>
        <w:color w:val="2198B3"/>
        <w:sz w:val="28"/>
        <w:szCs w:val="28"/>
      </w:rPr>
      <w:t xml:space="preserve">Our Purpose:  </w:t>
    </w:r>
    <w:r w:rsidRPr="00B87492">
      <w:rPr>
        <w:rFonts w:asciiTheme="minorHAnsi" w:hAnsiTheme="minorHAnsi"/>
        <w:color w:val="2198B3"/>
        <w:sz w:val="28"/>
        <w:szCs w:val="28"/>
      </w:rPr>
      <w:t>We Touch Lives with Care</w:t>
    </w:r>
  </w:p>
  <w:p w14:paraId="4F38B88F" w14:textId="77777777" w:rsidR="00F21339" w:rsidRPr="00806C07" w:rsidRDefault="00F21339" w:rsidP="000E7222">
    <w:pPr>
      <w:pStyle w:val="Header"/>
      <w:jc w:val="both"/>
      <w:rPr>
        <w:rFonts w:asciiTheme="minorHAnsi" w:hAnsiTheme="minorHAnsi"/>
        <w:b/>
        <w:color w:val="2198B3"/>
        <w:sz w:val="24"/>
        <w:szCs w:val="24"/>
      </w:rPr>
    </w:pPr>
  </w:p>
  <w:p w14:paraId="318A8A0D" w14:textId="77777777" w:rsidR="00645655" w:rsidRDefault="006456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063649"/>
    <w:multiLevelType w:val="hybridMultilevel"/>
    <w:tmpl w:val="AA724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CA39EB"/>
    <w:multiLevelType w:val="hybridMultilevel"/>
    <w:tmpl w:val="704CB6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ED08F9"/>
    <w:multiLevelType w:val="multilevel"/>
    <w:tmpl w:val="B11C1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74757F3"/>
    <w:multiLevelType w:val="hybridMultilevel"/>
    <w:tmpl w:val="DF9E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5724845">
    <w:abstractNumId w:val="1"/>
  </w:num>
  <w:num w:numId="2" w16cid:durableId="1617524470">
    <w:abstractNumId w:val="3"/>
  </w:num>
  <w:num w:numId="3" w16cid:durableId="766771608">
    <w:abstractNumId w:val="0"/>
  </w:num>
  <w:num w:numId="4" w16cid:durableId="4048826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81B"/>
    <w:rsid w:val="0000109D"/>
    <w:rsid w:val="0000276C"/>
    <w:rsid w:val="000A6182"/>
    <w:rsid w:val="000E7222"/>
    <w:rsid w:val="00144478"/>
    <w:rsid w:val="001929FA"/>
    <w:rsid w:val="001A0996"/>
    <w:rsid w:val="0020532F"/>
    <w:rsid w:val="00207749"/>
    <w:rsid w:val="002240FD"/>
    <w:rsid w:val="002367BD"/>
    <w:rsid w:val="0024370C"/>
    <w:rsid w:val="00253D63"/>
    <w:rsid w:val="00277F9E"/>
    <w:rsid w:val="002B2A69"/>
    <w:rsid w:val="002B75B2"/>
    <w:rsid w:val="002F7301"/>
    <w:rsid w:val="003233B4"/>
    <w:rsid w:val="003377D9"/>
    <w:rsid w:val="00371CE6"/>
    <w:rsid w:val="00375D3F"/>
    <w:rsid w:val="003B747B"/>
    <w:rsid w:val="003C1AEE"/>
    <w:rsid w:val="003E3350"/>
    <w:rsid w:val="004D1356"/>
    <w:rsid w:val="004E4DE9"/>
    <w:rsid w:val="004F6427"/>
    <w:rsid w:val="005001C0"/>
    <w:rsid w:val="00512615"/>
    <w:rsid w:val="00540054"/>
    <w:rsid w:val="00596DA3"/>
    <w:rsid w:val="005B078B"/>
    <w:rsid w:val="00644946"/>
    <w:rsid w:val="00645655"/>
    <w:rsid w:val="0066570D"/>
    <w:rsid w:val="00681D08"/>
    <w:rsid w:val="006A0203"/>
    <w:rsid w:val="006E31CC"/>
    <w:rsid w:val="0070063E"/>
    <w:rsid w:val="0072643A"/>
    <w:rsid w:val="00750A5F"/>
    <w:rsid w:val="007714CF"/>
    <w:rsid w:val="007A7915"/>
    <w:rsid w:val="007C7505"/>
    <w:rsid w:val="00806C07"/>
    <w:rsid w:val="008A3458"/>
    <w:rsid w:val="008E2E55"/>
    <w:rsid w:val="00900CE2"/>
    <w:rsid w:val="00936BE4"/>
    <w:rsid w:val="00964C4C"/>
    <w:rsid w:val="009A2A1A"/>
    <w:rsid w:val="00A13FF2"/>
    <w:rsid w:val="00A6781B"/>
    <w:rsid w:val="00A85A79"/>
    <w:rsid w:val="00AD2C8E"/>
    <w:rsid w:val="00BA0E2F"/>
    <w:rsid w:val="00BC6B33"/>
    <w:rsid w:val="00C04114"/>
    <w:rsid w:val="00C305B8"/>
    <w:rsid w:val="00C32046"/>
    <w:rsid w:val="00CD17AB"/>
    <w:rsid w:val="00D02DAE"/>
    <w:rsid w:val="00D10AE3"/>
    <w:rsid w:val="00D352B2"/>
    <w:rsid w:val="00D426A3"/>
    <w:rsid w:val="00D51A16"/>
    <w:rsid w:val="00D956EA"/>
    <w:rsid w:val="00DA6596"/>
    <w:rsid w:val="00DD17E8"/>
    <w:rsid w:val="00DD4967"/>
    <w:rsid w:val="00E35270"/>
    <w:rsid w:val="00E613BE"/>
    <w:rsid w:val="00E6371E"/>
    <w:rsid w:val="00EE2CC6"/>
    <w:rsid w:val="00F21339"/>
    <w:rsid w:val="00F73DE2"/>
    <w:rsid w:val="00F8230A"/>
    <w:rsid w:val="00F87B8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9B73D"/>
  <w15:docId w15:val="{09C6E5AF-F75D-45C2-9468-A4469CF05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5B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56EA"/>
    <w:pPr>
      <w:tabs>
        <w:tab w:val="center" w:pos="4680"/>
        <w:tab w:val="right" w:pos="9360"/>
      </w:tabs>
    </w:pPr>
  </w:style>
  <w:style w:type="character" w:customStyle="1" w:styleId="HeaderChar">
    <w:name w:val="Header Char"/>
    <w:basedOn w:val="DefaultParagraphFont"/>
    <w:link w:val="Header"/>
    <w:uiPriority w:val="99"/>
    <w:rsid w:val="00D956EA"/>
  </w:style>
  <w:style w:type="paragraph" w:styleId="Footer">
    <w:name w:val="footer"/>
    <w:basedOn w:val="Normal"/>
    <w:link w:val="FooterChar"/>
    <w:uiPriority w:val="99"/>
    <w:unhideWhenUsed/>
    <w:rsid w:val="00D956EA"/>
    <w:pPr>
      <w:tabs>
        <w:tab w:val="center" w:pos="4680"/>
        <w:tab w:val="right" w:pos="9360"/>
      </w:tabs>
    </w:pPr>
  </w:style>
  <w:style w:type="character" w:customStyle="1" w:styleId="FooterChar">
    <w:name w:val="Footer Char"/>
    <w:basedOn w:val="DefaultParagraphFont"/>
    <w:link w:val="Footer"/>
    <w:uiPriority w:val="99"/>
    <w:rsid w:val="00D956EA"/>
  </w:style>
  <w:style w:type="paragraph" w:styleId="BalloonText">
    <w:name w:val="Balloon Text"/>
    <w:basedOn w:val="Normal"/>
    <w:link w:val="BalloonTextChar"/>
    <w:uiPriority w:val="99"/>
    <w:semiHidden/>
    <w:unhideWhenUsed/>
    <w:rsid w:val="00D956EA"/>
    <w:rPr>
      <w:rFonts w:ascii="Tahoma" w:hAnsi="Tahoma" w:cs="Tahoma"/>
      <w:sz w:val="16"/>
      <w:szCs w:val="16"/>
    </w:rPr>
  </w:style>
  <w:style w:type="character" w:customStyle="1" w:styleId="BalloonTextChar">
    <w:name w:val="Balloon Text Char"/>
    <w:basedOn w:val="DefaultParagraphFont"/>
    <w:link w:val="BalloonText"/>
    <w:uiPriority w:val="99"/>
    <w:semiHidden/>
    <w:rsid w:val="00D956EA"/>
    <w:rPr>
      <w:rFonts w:ascii="Tahoma" w:hAnsi="Tahoma" w:cs="Tahoma"/>
      <w:sz w:val="16"/>
      <w:szCs w:val="16"/>
    </w:rPr>
  </w:style>
  <w:style w:type="character" w:styleId="Hyperlink">
    <w:name w:val="Hyperlink"/>
    <w:basedOn w:val="DefaultParagraphFont"/>
    <w:uiPriority w:val="99"/>
    <w:unhideWhenUsed/>
    <w:rsid w:val="00253D63"/>
    <w:rPr>
      <w:color w:val="0000FF" w:themeColor="hyperlink"/>
      <w:u w:val="single"/>
    </w:rPr>
  </w:style>
  <w:style w:type="character" w:customStyle="1" w:styleId="UnresolvedMention1">
    <w:name w:val="Unresolved Mention1"/>
    <w:basedOn w:val="DefaultParagraphFont"/>
    <w:uiPriority w:val="99"/>
    <w:semiHidden/>
    <w:unhideWhenUsed/>
    <w:rsid w:val="00936BE4"/>
    <w:rPr>
      <w:color w:val="605E5C"/>
      <w:shd w:val="clear" w:color="auto" w:fill="E1DFDD"/>
    </w:rPr>
  </w:style>
  <w:style w:type="paragraph" w:styleId="NormalWeb">
    <w:name w:val="Normal (Web)"/>
    <w:basedOn w:val="Normal"/>
    <w:uiPriority w:val="99"/>
    <w:semiHidden/>
    <w:unhideWhenUsed/>
    <w:rsid w:val="003C1AEE"/>
    <w:pPr>
      <w:spacing w:before="100" w:beforeAutospacing="1" w:after="100" w:afterAutospacing="1"/>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3C1AEE"/>
    <w:rPr>
      <w:b/>
      <w:bCs/>
    </w:rPr>
  </w:style>
  <w:style w:type="character" w:customStyle="1" w:styleId="summary">
    <w:name w:val="summary"/>
    <w:rsid w:val="003B747B"/>
  </w:style>
  <w:style w:type="character" w:styleId="UnresolvedMention">
    <w:name w:val="Unresolved Mention"/>
    <w:basedOn w:val="DefaultParagraphFont"/>
    <w:uiPriority w:val="99"/>
    <w:semiHidden/>
    <w:unhideWhenUsed/>
    <w:rsid w:val="009A2A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bonnicielias@cmh.c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areers@cmh.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www.cmh.ca"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Pacheco</dc:creator>
  <cp:lastModifiedBy>Jennifer Bonnici Elias</cp:lastModifiedBy>
  <cp:revision>2</cp:revision>
  <cp:lastPrinted>2025-06-19T19:35:00Z</cp:lastPrinted>
  <dcterms:created xsi:type="dcterms:W3CDTF">2026-08-07T17:34:00Z</dcterms:created>
  <dcterms:modified xsi:type="dcterms:W3CDTF">2026-08-07T17:34:00Z</dcterms:modified>
</cp:coreProperties>
</file>